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F022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F0224">
        <w:rPr>
          <w:rFonts w:asciiTheme="minorHAnsi" w:hAnsiTheme="minorHAnsi"/>
          <w:b/>
          <w:noProof/>
          <w:sz w:val="28"/>
          <w:szCs w:val="28"/>
        </w:rPr>
        <w:t>18</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F022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6F0224" w:rsidRPr="00EC2B8C" w:rsidRDefault="00EC2B8C" w:rsidP="006F0224">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EC2B8C">
        <w:rPr>
          <w:rFonts w:ascii="Calibri" w:eastAsia="Arial" w:hAnsi="Calibri" w:cs="Calibri"/>
          <w:sz w:val="28"/>
          <w:szCs w:val="28"/>
        </w:rPr>
        <w:t>“</w:t>
      </w:r>
      <w:r w:rsidR="006F0224" w:rsidRPr="006F0224">
        <w:rPr>
          <w:rFonts w:ascii="Calibri" w:eastAsia="Arial" w:hAnsi="Calibri" w:cs="Calibri"/>
          <w:sz w:val="28"/>
          <w:szCs w:val="28"/>
        </w:rPr>
        <w:t>Η ΚΕΔΕ στηρίζει την πρόταση του Δημάρχου Κω για τη διατήρηση των μειωμένων συντελεστών ΦΠΑ</w:t>
      </w:r>
      <w:r w:rsidRPr="00EC2B8C">
        <w:rPr>
          <w:rFonts w:ascii="Calibri" w:eastAsia="Arial" w:hAnsi="Calibri" w:cs="Calibri"/>
          <w:sz w:val="28"/>
          <w:szCs w:val="28"/>
        </w:rPr>
        <w:t xml:space="preserve"> </w:t>
      </w:r>
      <w:r w:rsidR="006F0224" w:rsidRPr="006F0224">
        <w:rPr>
          <w:rFonts w:ascii="Calibri" w:eastAsia="Arial" w:hAnsi="Calibri" w:cs="Calibri"/>
          <w:sz w:val="28"/>
          <w:szCs w:val="28"/>
        </w:rPr>
        <w:t>- Νέες πρωτοβουλίες του Δημάρχου Κω κ.</w:t>
      </w:r>
      <w:r w:rsidR="006F0224">
        <w:rPr>
          <w:rFonts w:ascii="Calibri" w:eastAsia="Arial" w:hAnsi="Calibri" w:cs="Calibri"/>
          <w:sz w:val="28"/>
          <w:szCs w:val="28"/>
        </w:rPr>
        <w:t xml:space="preserve"> </w:t>
      </w:r>
      <w:r>
        <w:rPr>
          <w:rFonts w:ascii="Calibri" w:eastAsia="Arial" w:hAnsi="Calibri" w:cs="Calibri"/>
          <w:sz w:val="28"/>
          <w:szCs w:val="28"/>
        </w:rPr>
        <w:t>Γιώργου Κυρίτση.</w:t>
      </w:r>
      <w:r w:rsidRPr="00EC2B8C">
        <w:rPr>
          <w:rFonts w:ascii="Calibri" w:eastAsia="Arial" w:hAnsi="Calibri" w:cs="Calibri"/>
          <w:sz w:val="28"/>
          <w:szCs w:val="28"/>
        </w:rPr>
        <w:t>”</w:t>
      </w:r>
    </w:p>
    <w:p w:rsidR="006F0224" w:rsidRPr="006F0224" w:rsidRDefault="006F0224" w:rsidP="006F0224">
      <w:pPr>
        <w:spacing w:after="200" w:line="276" w:lineRule="auto"/>
        <w:jc w:val="both"/>
        <w:rPr>
          <w:rFonts w:ascii="Calibri" w:eastAsia="Arial" w:hAnsi="Calibri" w:cs="Calibri"/>
          <w:sz w:val="28"/>
          <w:szCs w:val="28"/>
        </w:rPr>
      </w:pPr>
      <w:bookmarkStart w:id="0" w:name="_quxnc8xnjrt" w:colFirst="0" w:colLast="0"/>
      <w:bookmarkEnd w:id="0"/>
    </w:p>
    <w:p w:rsidR="006F0224" w:rsidRPr="006F0224" w:rsidRDefault="006F0224" w:rsidP="006F0224">
      <w:pPr>
        <w:spacing w:after="200" w:line="276" w:lineRule="auto"/>
        <w:jc w:val="both"/>
        <w:rPr>
          <w:rFonts w:ascii="Calibri" w:eastAsia="Arial" w:hAnsi="Calibri" w:cs="Calibri"/>
          <w:sz w:val="28"/>
          <w:szCs w:val="28"/>
        </w:rPr>
      </w:pPr>
      <w:bookmarkStart w:id="1" w:name="_oij9wdbylb4" w:colFirst="0" w:colLast="0"/>
      <w:bookmarkStart w:id="2" w:name="_22knydtrhrug" w:colFirst="0" w:colLast="0"/>
      <w:bookmarkEnd w:id="1"/>
      <w:bookmarkEnd w:id="2"/>
      <w:r w:rsidRPr="006F0224">
        <w:rPr>
          <w:rFonts w:ascii="Calibri" w:eastAsia="Arial" w:hAnsi="Calibri" w:cs="Calibri"/>
          <w:sz w:val="28"/>
          <w:szCs w:val="28"/>
        </w:rPr>
        <w:t>Μεγάλη εμβέλεια αποκτά η παρέμβαση του Δημάρχου Κω κ.</w:t>
      </w:r>
      <w:r w:rsidR="00EC2B8C" w:rsidRPr="00EC2B8C">
        <w:rPr>
          <w:rFonts w:ascii="Calibri" w:eastAsia="Arial" w:hAnsi="Calibri" w:cs="Calibri"/>
          <w:sz w:val="28"/>
          <w:szCs w:val="28"/>
        </w:rPr>
        <w:t xml:space="preserve"> </w:t>
      </w:r>
      <w:r w:rsidRPr="006F0224">
        <w:rPr>
          <w:rFonts w:ascii="Calibri" w:eastAsia="Arial" w:hAnsi="Calibri" w:cs="Calibri"/>
          <w:sz w:val="28"/>
          <w:szCs w:val="28"/>
        </w:rPr>
        <w:t>Γιώργου Κυρίτση για τη διατήρηση των μειωμένων συντελεστών ΦΠΑ στην Κω, λόγω των ειδικών συνθηκών που έχουν δημιουργηθεί.</w:t>
      </w:r>
    </w:p>
    <w:p w:rsidR="006F0224" w:rsidRPr="006F0224" w:rsidRDefault="006F0224" w:rsidP="006F0224">
      <w:pPr>
        <w:spacing w:after="200" w:line="276" w:lineRule="auto"/>
        <w:jc w:val="both"/>
        <w:rPr>
          <w:rFonts w:ascii="Calibri" w:eastAsia="Arial" w:hAnsi="Calibri" w:cs="Calibri"/>
          <w:sz w:val="28"/>
          <w:szCs w:val="28"/>
        </w:rPr>
      </w:pPr>
      <w:bookmarkStart w:id="3" w:name="_9yrytsfnj88e" w:colFirst="0" w:colLast="0"/>
      <w:bookmarkEnd w:id="3"/>
      <w:r w:rsidRPr="006F0224">
        <w:rPr>
          <w:rFonts w:ascii="Calibri" w:eastAsia="Arial" w:hAnsi="Calibri" w:cs="Calibri"/>
          <w:sz w:val="28"/>
          <w:szCs w:val="28"/>
        </w:rPr>
        <w:t>Ο Δήμαρχος μετά την παρέμβασή του προς τον Πρωθυπουργό και τους πολιτικούς αρχηγούς και την πρότασή του για εθνική συνεννόηση και διεκδίκηση στο συγκεκριμένο ζήτημα, απέναντι στους δανειστές, αναλαμβάνει μια σειρά νέων πρωτοβουλιών.</w:t>
      </w:r>
    </w:p>
    <w:p w:rsidR="006F0224" w:rsidRPr="006F0224" w:rsidRDefault="006F0224" w:rsidP="006F0224">
      <w:pPr>
        <w:spacing w:after="200" w:line="276" w:lineRule="auto"/>
        <w:jc w:val="both"/>
        <w:rPr>
          <w:rFonts w:ascii="Calibri" w:eastAsia="Arial" w:hAnsi="Calibri" w:cs="Calibri"/>
          <w:sz w:val="28"/>
          <w:szCs w:val="28"/>
        </w:rPr>
      </w:pPr>
      <w:bookmarkStart w:id="4" w:name="_agz7btf6qflf" w:colFirst="0" w:colLast="0"/>
      <w:bookmarkEnd w:id="4"/>
      <w:r w:rsidRPr="006F0224">
        <w:rPr>
          <w:rFonts w:ascii="Calibri" w:eastAsia="Arial" w:hAnsi="Calibri" w:cs="Calibri"/>
          <w:sz w:val="28"/>
          <w:szCs w:val="28"/>
        </w:rPr>
        <w:t>Άμεσα θα αναδείξει το ζήτημα σε επίπεδο Ευρωπαϊκής Ένωσης με παρεμβάσεις προς τον Πρόεδρο της Κομισιόν κ.</w:t>
      </w:r>
      <w:r w:rsidR="00EC2B8C" w:rsidRPr="00EC2B8C">
        <w:rPr>
          <w:rFonts w:ascii="Calibri" w:eastAsia="Arial" w:hAnsi="Calibri" w:cs="Calibri"/>
          <w:sz w:val="28"/>
          <w:szCs w:val="28"/>
        </w:rPr>
        <w:t xml:space="preserve"> </w:t>
      </w:r>
      <w:proofErr w:type="spellStart"/>
      <w:r w:rsidRPr="006F0224">
        <w:rPr>
          <w:rFonts w:ascii="Calibri" w:eastAsia="Arial" w:hAnsi="Calibri" w:cs="Calibri"/>
          <w:sz w:val="28"/>
          <w:szCs w:val="28"/>
        </w:rPr>
        <w:t>Γιούνκερ</w:t>
      </w:r>
      <w:proofErr w:type="spellEnd"/>
      <w:r w:rsidRPr="006F0224">
        <w:rPr>
          <w:rFonts w:ascii="Calibri" w:eastAsia="Arial" w:hAnsi="Calibri" w:cs="Calibri"/>
          <w:sz w:val="28"/>
          <w:szCs w:val="28"/>
        </w:rPr>
        <w:t>, τον αρμόδιο Επίτροπο κ.</w:t>
      </w:r>
      <w:r w:rsidR="00EC2B8C" w:rsidRPr="00EC2B8C">
        <w:rPr>
          <w:rFonts w:ascii="Calibri" w:eastAsia="Arial" w:hAnsi="Calibri" w:cs="Calibri"/>
          <w:sz w:val="28"/>
          <w:szCs w:val="28"/>
        </w:rPr>
        <w:t xml:space="preserve"> </w:t>
      </w:r>
      <w:proofErr w:type="spellStart"/>
      <w:r w:rsidRPr="006F0224">
        <w:rPr>
          <w:rFonts w:ascii="Calibri" w:eastAsia="Arial" w:hAnsi="Calibri" w:cs="Calibri"/>
          <w:sz w:val="28"/>
          <w:szCs w:val="28"/>
        </w:rPr>
        <w:t>Μοσκοβισί</w:t>
      </w:r>
      <w:proofErr w:type="spellEnd"/>
      <w:r w:rsidRPr="006F0224">
        <w:rPr>
          <w:rFonts w:ascii="Calibri" w:eastAsia="Arial" w:hAnsi="Calibri" w:cs="Calibri"/>
          <w:sz w:val="28"/>
          <w:szCs w:val="28"/>
        </w:rPr>
        <w:t xml:space="preserve"> ενώ κινητοποιεί </w:t>
      </w:r>
      <w:r w:rsidR="00EC2B8C">
        <w:rPr>
          <w:rFonts w:ascii="Calibri" w:eastAsia="Arial" w:hAnsi="Calibri" w:cs="Calibri"/>
          <w:sz w:val="28"/>
          <w:szCs w:val="28"/>
        </w:rPr>
        <w:t>και τους Έλληνες ευρωβουλευτές.</w:t>
      </w:r>
    </w:p>
    <w:p w:rsidR="006F0224" w:rsidRPr="006F0224" w:rsidRDefault="006F0224" w:rsidP="006F0224">
      <w:pPr>
        <w:spacing w:after="200" w:line="276" w:lineRule="auto"/>
        <w:jc w:val="both"/>
        <w:rPr>
          <w:rFonts w:ascii="Calibri" w:eastAsia="Arial" w:hAnsi="Calibri" w:cs="Calibri"/>
          <w:sz w:val="28"/>
          <w:szCs w:val="28"/>
        </w:rPr>
      </w:pPr>
      <w:bookmarkStart w:id="5" w:name="_pl9dshjgr0f5" w:colFirst="0" w:colLast="0"/>
      <w:bookmarkEnd w:id="5"/>
      <w:r w:rsidRPr="006F0224">
        <w:rPr>
          <w:rFonts w:ascii="Calibri" w:eastAsia="Arial" w:hAnsi="Calibri" w:cs="Calibri"/>
          <w:sz w:val="28"/>
          <w:szCs w:val="28"/>
        </w:rPr>
        <w:t>Παράλληλα ο Πρόεδρος της Κεντρικής Ένωσης Δήμων Ελλάδας κ.</w:t>
      </w:r>
      <w:r w:rsidR="00EC2B8C" w:rsidRPr="00EC2B8C">
        <w:rPr>
          <w:rFonts w:ascii="Calibri" w:eastAsia="Arial" w:hAnsi="Calibri" w:cs="Calibri"/>
          <w:sz w:val="28"/>
          <w:szCs w:val="28"/>
        </w:rPr>
        <w:t xml:space="preserve"> </w:t>
      </w:r>
      <w:r w:rsidRPr="006F0224">
        <w:rPr>
          <w:rFonts w:ascii="Calibri" w:eastAsia="Arial" w:hAnsi="Calibri" w:cs="Calibri"/>
          <w:sz w:val="28"/>
          <w:szCs w:val="28"/>
        </w:rPr>
        <w:t>Γιώργος Πατούλης, με δήλωσή του, στηρίζει πλήρως το αίτημα του Δήμου Κω για τη διατήρηση των μειωμένων συντελεστών ΦΠΑ σε νησιά που έχουν υποστεί φυσικές καταστροφές και αντιμετωπίζουν τις αρνητικές συνέπειες του μεταναστευτικού.</w:t>
      </w:r>
      <w:bookmarkStart w:id="6" w:name="_GoBack"/>
      <w:bookmarkEnd w:id="6"/>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05" w:rsidRDefault="001D3705" w:rsidP="0034192E">
      <w:r>
        <w:separator/>
      </w:r>
    </w:p>
  </w:endnote>
  <w:endnote w:type="continuationSeparator" w:id="0">
    <w:p w:rsidR="001D3705" w:rsidRDefault="001D370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C2B8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05" w:rsidRDefault="001D3705" w:rsidP="0034192E">
      <w:r>
        <w:separator/>
      </w:r>
    </w:p>
  </w:footnote>
  <w:footnote w:type="continuationSeparator" w:id="0">
    <w:p w:rsidR="001D3705" w:rsidRDefault="001D370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370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0224"/>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2B8C"/>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046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F567AD-A1A1-4E43-B481-4E8CA66237A8}"/>
</file>

<file path=customXml/itemProps2.xml><?xml version="1.0" encoding="utf-8"?>
<ds:datastoreItem xmlns:ds="http://schemas.openxmlformats.org/officeDocument/2006/customXml" ds:itemID="{3AF10E71-7B37-464F-9A10-F99EF721D54D}"/>
</file>

<file path=customXml/itemProps3.xml><?xml version="1.0" encoding="utf-8"?>
<ds:datastoreItem xmlns:ds="http://schemas.openxmlformats.org/officeDocument/2006/customXml" ds:itemID="{F69F2AE6-2D68-457B-8A58-219369F27E0C}"/>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2017-08-18T11:29:00Z</dcterms:created>
  <dcterms:modified xsi:type="dcterms:W3CDTF">2017-08-18T11:34:00Z</dcterms:modified>
</cp:coreProperties>
</file>